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4A" w:rsidRPr="00C65085" w:rsidRDefault="00DD4E4A" w:rsidP="00DD4E4A">
      <w:pPr>
        <w:jc w:val="right"/>
        <w:rPr>
          <w:rFonts w:ascii="Arial" w:hAnsi="Arial" w:cs="Arial"/>
          <w:sz w:val="20"/>
          <w:szCs w:val="20"/>
        </w:rPr>
      </w:pPr>
      <w:r w:rsidRPr="00C65085">
        <w:rPr>
          <w:rFonts w:ascii="Arial" w:hAnsi="Arial" w:cs="Arial"/>
          <w:sz w:val="20"/>
          <w:szCs w:val="20"/>
        </w:rPr>
        <w:t xml:space="preserve">Приложение № </w:t>
      </w:r>
      <w:r w:rsidR="004D2945">
        <w:rPr>
          <w:rFonts w:ascii="Arial" w:hAnsi="Arial" w:cs="Arial"/>
          <w:sz w:val="20"/>
          <w:szCs w:val="20"/>
        </w:rPr>
        <w:t>41</w:t>
      </w:r>
      <w:r w:rsidRPr="00C65085">
        <w:rPr>
          <w:rFonts w:ascii="Arial" w:hAnsi="Arial" w:cs="Arial"/>
          <w:sz w:val="20"/>
          <w:szCs w:val="20"/>
        </w:rPr>
        <w:t xml:space="preserve"> к протоколу</w:t>
      </w:r>
    </w:p>
    <w:p w:rsidR="00DD4E4A" w:rsidRPr="00C65085" w:rsidRDefault="004D2945" w:rsidP="00C65085">
      <w:pPr>
        <w:ind w:firstLine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DD4E4A" w:rsidRPr="00C65085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7</w:t>
      </w:r>
      <w:r w:rsidR="00DD4E4A" w:rsidRPr="00C65085">
        <w:rPr>
          <w:rFonts w:ascii="Arial" w:hAnsi="Arial" w:cs="Arial"/>
          <w:sz w:val="20"/>
          <w:szCs w:val="20"/>
        </w:rPr>
        <w:t>-2015</w:t>
      </w:r>
    </w:p>
    <w:p w:rsidR="00DD4E4A" w:rsidRDefault="00DD4E4A" w:rsidP="00DD4E4A">
      <w:pPr>
        <w:jc w:val="right"/>
        <w:rPr>
          <w:b/>
          <w:bCs/>
        </w:rPr>
      </w:pPr>
    </w:p>
    <w:p w:rsidR="007563FF" w:rsidRDefault="007563FF" w:rsidP="00DD4E4A">
      <w:pPr>
        <w:jc w:val="right"/>
        <w:rPr>
          <w:b/>
          <w:bCs/>
        </w:rPr>
      </w:pPr>
    </w:p>
    <w:p w:rsidR="008A4E09" w:rsidRDefault="008A4E09" w:rsidP="008A4E09">
      <w:pPr>
        <w:jc w:val="center"/>
        <w:rPr>
          <w:b/>
          <w:bCs/>
        </w:rPr>
      </w:pPr>
      <w:r w:rsidRPr="00BB2BEB">
        <w:rPr>
          <w:b/>
          <w:bCs/>
        </w:rPr>
        <w:t xml:space="preserve">Ход </w:t>
      </w:r>
      <w:proofErr w:type="gramStart"/>
      <w:r w:rsidRPr="00BB2BEB">
        <w:rPr>
          <w:b/>
          <w:bCs/>
        </w:rPr>
        <w:t xml:space="preserve">реализации </w:t>
      </w:r>
      <w:r w:rsidRPr="00BB2BEB">
        <w:rPr>
          <w:b/>
          <w:bCs/>
        </w:rPr>
        <w:br/>
        <w:t xml:space="preserve">Плана метрологического обеспечения радиационной стерилизации </w:t>
      </w:r>
      <w:r w:rsidRPr="00BB2BEB">
        <w:rPr>
          <w:b/>
          <w:bCs/>
        </w:rPr>
        <w:br/>
        <w:t>медицинск</w:t>
      </w:r>
      <w:r w:rsidR="00DD4E4A">
        <w:rPr>
          <w:b/>
          <w:bCs/>
        </w:rPr>
        <w:t>их</w:t>
      </w:r>
      <w:r w:rsidRPr="00BB2BEB">
        <w:rPr>
          <w:b/>
          <w:bCs/>
        </w:rPr>
        <w:t xml:space="preserve"> </w:t>
      </w:r>
      <w:r w:rsidR="00DD4E4A" w:rsidRPr="00BB2BEB">
        <w:rPr>
          <w:b/>
          <w:bCs/>
        </w:rPr>
        <w:t xml:space="preserve">изделий </w:t>
      </w:r>
      <w:r w:rsidRPr="00BB2BEB">
        <w:rPr>
          <w:b/>
          <w:bCs/>
        </w:rPr>
        <w:t>однократного применения</w:t>
      </w:r>
      <w:proofErr w:type="gramEnd"/>
      <w:r w:rsidRPr="00BB2BEB">
        <w:rPr>
          <w:b/>
          <w:bCs/>
        </w:rPr>
        <w:t xml:space="preserve"> </w:t>
      </w:r>
      <w:r w:rsidRPr="00BB2BEB">
        <w:rPr>
          <w:b/>
          <w:bCs/>
        </w:rPr>
        <w:br/>
        <w:t>государство-разработчик Россия</w:t>
      </w:r>
    </w:p>
    <w:p w:rsidR="004D2945" w:rsidRPr="00BB2BEB" w:rsidRDefault="004D2945" w:rsidP="008A4E09">
      <w:pPr>
        <w:jc w:val="center"/>
        <w:rPr>
          <w:bCs/>
        </w:rPr>
      </w:pPr>
    </w:p>
    <w:tbl>
      <w:tblPr>
        <w:tblW w:w="100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47"/>
        <w:gridCol w:w="3726"/>
        <w:gridCol w:w="2086"/>
        <w:gridCol w:w="1276"/>
        <w:gridCol w:w="1764"/>
      </w:tblGrid>
      <w:tr w:rsidR="008A4E09" w:rsidRPr="00D55682" w:rsidTr="00936520">
        <w:trPr>
          <w:tblHeader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Объект</w:t>
            </w:r>
          </w:p>
          <w:p w:rsidR="008A4E09" w:rsidRPr="00D55682" w:rsidRDefault="008A4E09" w:rsidP="00193A2F">
            <w:pPr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станда</w:t>
            </w:r>
            <w:r w:rsidRPr="00D55682">
              <w:rPr>
                <w:b/>
                <w:bCs/>
              </w:rPr>
              <w:t>р</w:t>
            </w:r>
            <w:r w:rsidRPr="00D55682">
              <w:rPr>
                <w:b/>
                <w:bCs/>
              </w:rPr>
              <w:t>тизации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Наименование</w:t>
            </w:r>
          </w:p>
          <w:p w:rsidR="008A4E09" w:rsidRPr="00D55682" w:rsidRDefault="008A4E09" w:rsidP="00193A2F">
            <w:pPr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нормативных документов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1586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Ход</w:t>
            </w:r>
          </w:p>
          <w:p w:rsidR="008A4E09" w:rsidRPr="00D55682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E09" w:rsidRPr="00D55682" w:rsidRDefault="00193A2F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Оконч</w:t>
            </w:r>
            <w:r w:rsidRPr="00D55682">
              <w:rPr>
                <w:b/>
                <w:bCs/>
              </w:rPr>
              <w:t>а</w:t>
            </w:r>
            <w:r w:rsidRPr="00D55682">
              <w:rPr>
                <w:b/>
                <w:bCs/>
              </w:rPr>
              <w:t>ние ра</w:t>
            </w:r>
            <w:r w:rsidRPr="00D55682">
              <w:rPr>
                <w:b/>
                <w:bCs/>
              </w:rPr>
              <w:t>з</w:t>
            </w:r>
            <w:r w:rsidRPr="00D55682">
              <w:rPr>
                <w:b/>
                <w:bCs/>
              </w:rPr>
              <w:t>работки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E09" w:rsidRPr="00D55682" w:rsidRDefault="008A4E09" w:rsidP="00193A2F">
            <w:pPr>
              <w:snapToGrid w:val="0"/>
              <w:jc w:val="center"/>
              <w:rPr>
                <w:b/>
                <w:bCs/>
              </w:rPr>
            </w:pPr>
            <w:r w:rsidRPr="00D55682">
              <w:rPr>
                <w:b/>
                <w:bCs/>
              </w:rPr>
              <w:t>Примечание</w:t>
            </w:r>
          </w:p>
        </w:tc>
      </w:tr>
      <w:tr w:rsidR="00D02716" w:rsidRPr="00D55682" w:rsidTr="00936520"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02716" w:rsidRPr="00D55682" w:rsidRDefault="00D02716" w:rsidP="00193A2F">
            <w:pPr>
              <w:snapToGrid w:val="0"/>
            </w:pPr>
            <w:r w:rsidRPr="00D55682">
              <w:t>1. Ста</w:t>
            </w:r>
            <w:r w:rsidRPr="00D55682">
              <w:t>н</w:t>
            </w:r>
            <w:r w:rsidRPr="00D55682">
              <w:t>дарты межгос</w:t>
            </w:r>
            <w:r w:rsidRPr="00D55682">
              <w:t>у</w:t>
            </w:r>
            <w:r w:rsidRPr="00D55682">
              <w:t>да</w:t>
            </w:r>
            <w:r w:rsidRPr="00D55682">
              <w:t>р</w:t>
            </w:r>
            <w:r w:rsidRPr="00D55682">
              <w:t xml:space="preserve">ственные </w:t>
            </w:r>
            <w:r w:rsidRPr="00D55682">
              <w:br/>
              <w:t>(ГОСТ)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D02716" w:rsidP="00193A2F">
            <w:pPr>
              <w:snapToGrid w:val="0"/>
            </w:pPr>
            <w:r w:rsidRPr="00D55682">
              <w:t>1.1 ГОСТ «ГСИ. Метрологич</w:t>
            </w:r>
            <w:r w:rsidRPr="00D55682">
              <w:t>е</w:t>
            </w:r>
            <w:r w:rsidRPr="00D55682">
              <w:t xml:space="preserve">ское обеспечение радиационного контроля. Основные положения» (на основе ГОСТ </w:t>
            </w:r>
            <w:proofErr w:type="gramStart"/>
            <w:r w:rsidRPr="00D55682">
              <w:t>Р</w:t>
            </w:r>
            <w:proofErr w:type="gramEnd"/>
            <w:r w:rsidRPr="00D55682">
              <w:t xml:space="preserve"> 8.594-2002)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12560D" w:rsidP="00444453">
            <w:pPr>
              <w:snapToGrid w:val="0"/>
              <w:jc w:val="center"/>
            </w:pPr>
            <w:r>
              <w:t>Протоколом МГС 44-2013 от</w:t>
            </w:r>
            <w:r w:rsidR="00444453">
              <w:t xml:space="preserve"> </w:t>
            </w:r>
            <w:r>
              <w:t>14 н</w:t>
            </w:r>
            <w:r>
              <w:t>о</w:t>
            </w:r>
            <w:r>
              <w:t xml:space="preserve">ября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 xml:space="preserve">. </w:t>
            </w:r>
            <w:r w:rsidR="001869CB">
              <w:t>ГОСТ</w:t>
            </w:r>
            <w:r w:rsidR="00BB2BEB">
              <w:t xml:space="preserve"> </w:t>
            </w:r>
            <w:r w:rsidR="00444453">
              <w:t>принят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2716" w:rsidRPr="00D55682" w:rsidRDefault="00D02716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55682">
                <w:t>2014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716" w:rsidRPr="00DD4E4A" w:rsidRDefault="004D2945" w:rsidP="004D2945">
            <w:pPr>
              <w:snapToGrid w:val="0"/>
              <w:jc w:val="center"/>
            </w:pPr>
            <w:r w:rsidRPr="00DD4E4A">
              <w:t>Изменен</w:t>
            </w:r>
            <w:r>
              <w:t>о об</w:t>
            </w:r>
            <w:r>
              <w:t>о</w:t>
            </w:r>
            <w:r>
              <w:t>значение</w:t>
            </w:r>
            <w:r w:rsidRPr="00DD4E4A">
              <w:t xml:space="preserve"> </w:t>
            </w:r>
            <w:r w:rsidR="001869CB" w:rsidRPr="00DD4E4A">
              <w:t>на</w:t>
            </w:r>
            <w:r w:rsidR="00BB2BEB" w:rsidRPr="00DD4E4A">
              <w:t xml:space="preserve"> </w:t>
            </w:r>
            <w:r>
              <w:t xml:space="preserve">ГОСТ </w:t>
            </w:r>
            <w:r w:rsidR="00BB2BEB" w:rsidRPr="00DD4E4A">
              <w:t>8.638-2013</w:t>
            </w:r>
          </w:p>
        </w:tc>
      </w:tr>
      <w:tr w:rsidR="00D55682" w:rsidRPr="00D41586" w:rsidTr="00936520">
        <w:trPr>
          <w:trHeight w:val="1429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Default="00D55682" w:rsidP="007F0920">
            <w:pPr>
              <w:autoSpaceDE w:val="0"/>
              <w:autoSpaceDN w:val="0"/>
              <w:adjustRightInd w:val="0"/>
              <w:ind w:left="15"/>
              <w:rPr>
                <w:bCs/>
                <w:color w:val="000000"/>
                <w:sz w:val="22"/>
                <w:szCs w:val="22"/>
              </w:rPr>
            </w:pPr>
            <w:r w:rsidRPr="00D55682">
              <w:t xml:space="preserve">1.2 ГОСТ «ГСИ. </w:t>
            </w:r>
            <w:r w:rsidRPr="00D55682">
              <w:rPr>
                <w:color w:val="000000"/>
              </w:rPr>
              <w:t>Изделия мед</w:t>
            </w:r>
            <w:r w:rsidRPr="00D55682">
              <w:rPr>
                <w:color w:val="000000"/>
              </w:rPr>
              <w:t>и</w:t>
            </w:r>
            <w:r w:rsidRPr="00D55682">
              <w:rPr>
                <w:color w:val="000000"/>
              </w:rPr>
              <w:t>цинского назначения. Методика дозиметрии при проведении пр</w:t>
            </w:r>
            <w:r w:rsidRPr="00D55682">
              <w:rPr>
                <w:color w:val="000000"/>
              </w:rPr>
              <w:t>о</w:t>
            </w:r>
            <w:r w:rsidRPr="00D55682">
              <w:rPr>
                <w:color w:val="000000"/>
              </w:rPr>
              <w:t>цесса радиационной стерилиз</w:t>
            </w:r>
            <w:r w:rsidRPr="00D55682">
              <w:rPr>
                <w:color w:val="000000"/>
              </w:rPr>
              <w:t>а</w:t>
            </w:r>
            <w:r w:rsidRPr="00D55682">
              <w:rPr>
                <w:color w:val="000000"/>
              </w:rPr>
              <w:t>ции»</w:t>
            </w:r>
            <w:r w:rsidRPr="00D55682">
              <w:t xml:space="preserve"> </w:t>
            </w:r>
            <w:r w:rsidR="00BB2BEB">
              <w:t>Разработка ГОСТ на базе</w:t>
            </w:r>
            <w:r w:rsidRPr="00D55682">
              <w:t xml:space="preserve"> </w:t>
            </w:r>
            <w:r w:rsidRPr="00D55682">
              <w:rPr>
                <w:bCs/>
              </w:rPr>
              <w:t>ГОСТ</w:t>
            </w:r>
            <w:r w:rsidR="00BB2BEB">
              <w:rPr>
                <w:bCs/>
              </w:rPr>
              <w:t xml:space="preserve"> </w:t>
            </w:r>
            <w:proofErr w:type="gramStart"/>
            <w:r w:rsidR="00BB2BEB">
              <w:rPr>
                <w:bCs/>
              </w:rPr>
              <w:t>Р</w:t>
            </w:r>
            <w:proofErr w:type="gramEnd"/>
            <w:r w:rsidRPr="00D55682">
              <w:rPr>
                <w:bCs/>
              </w:rPr>
              <w:t xml:space="preserve"> ГОСТ Р 50325-2011</w:t>
            </w:r>
            <w:r w:rsidR="00892621" w:rsidRPr="00D41586">
              <w:rPr>
                <w:bCs/>
                <w:color w:val="000000"/>
                <w:sz w:val="22"/>
                <w:szCs w:val="22"/>
              </w:rPr>
              <w:t xml:space="preserve"> </w:t>
            </w:r>
          </w:p>
          <w:p w:rsidR="00DD4E4A" w:rsidRPr="00D55682" w:rsidRDefault="00DD4E4A" w:rsidP="007F0920">
            <w:pPr>
              <w:autoSpaceDE w:val="0"/>
              <w:autoSpaceDN w:val="0"/>
              <w:adjustRightInd w:val="0"/>
              <w:ind w:left="15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41586" w:rsidRDefault="00936520" w:rsidP="007F0920">
            <w:pPr>
              <w:snapToGri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Составлена сво</w:t>
            </w:r>
            <w:r>
              <w:rPr>
                <w:bCs/>
                <w:iCs/>
                <w:color w:val="000000"/>
              </w:rPr>
              <w:t>д</w:t>
            </w:r>
            <w:r>
              <w:rPr>
                <w:bCs/>
                <w:iCs/>
                <w:color w:val="000000"/>
              </w:rPr>
              <w:t>ка отзывов и п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яснительная з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писка к оконч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тельной редакции проекта ГОСТ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55682">
                <w:t>201</w:t>
              </w:r>
              <w:r w:rsidR="0016096B">
                <w:t>5</w:t>
              </w:r>
              <w:r w:rsidRPr="00D55682">
                <w:t xml:space="preserve">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0920" w:rsidRPr="00DD4E4A" w:rsidRDefault="007F0920" w:rsidP="007F0920">
            <w:pPr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DD4E4A">
              <w:rPr>
                <w:bCs/>
                <w:color w:val="000000"/>
              </w:rPr>
              <w:t xml:space="preserve">Шифр задания ПНС </w:t>
            </w:r>
          </w:p>
          <w:p w:rsidR="00892621" w:rsidRPr="00DD4E4A" w:rsidRDefault="007F0920" w:rsidP="007F0920">
            <w:pPr>
              <w:autoSpaceDE w:val="0"/>
              <w:autoSpaceDN w:val="0"/>
              <w:adjustRightInd w:val="0"/>
              <w:ind w:left="15"/>
              <w:jc w:val="center"/>
              <w:rPr>
                <w:color w:val="000000"/>
              </w:rPr>
            </w:pPr>
            <w:r w:rsidRPr="00DD4E4A">
              <w:rPr>
                <w:color w:val="000000"/>
              </w:rPr>
              <w:t>3.17.206-2.036.14</w:t>
            </w:r>
          </w:p>
          <w:p w:rsidR="00DD4E4A" w:rsidRPr="00DD4E4A" w:rsidRDefault="00DD4E4A" w:rsidP="007F0920">
            <w:pPr>
              <w:autoSpaceDE w:val="0"/>
              <w:autoSpaceDN w:val="0"/>
              <w:adjustRightInd w:val="0"/>
              <w:ind w:left="15"/>
              <w:jc w:val="center"/>
            </w:pPr>
            <w:r w:rsidRPr="00DD4E4A">
              <w:rPr>
                <w:color w:val="000000"/>
              </w:rPr>
              <w:t>Изменено название</w:t>
            </w:r>
          </w:p>
        </w:tc>
      </w:tr>
      <w:tr w:rsidR="00D55682" w:rsidRPr="00D55682" w:rsidTr="00936520">
        <w:trPr>
          <w:trHeight w:val="1378"/>
        </w:trPr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  <w:r w:rsidRPr="00D55682">
              <w:rPr>
                <w:lang w:val="uk-UA"/>
              </w:rPr>
              <w:t>2</w:t>
            </w:r>
            <w:r w:rsidRPr="00D55682">
              <w:t>. Рек</w:t>
            </w:r>
            <w:r w:rsidRPr="00D55682">
              <w:t>о</w:t>
            </w:r>
            <w:r w:rsidRPr="00D55682">
              <w:t>мендации межгос</w:t>
            </w:r>
            <w:r w:rsidRPr="00D55682">
              <w:t>у</w:t>
            </w:r>
            <w:r w:rsidRPr="00D55682">
              <w:t>да</w:t>
            </w:r>
            <w:r w:rsidRPr="00D55682">
              <w:t>р</w:t>
            </w:r>
            <w:r w:rsidRPr="00D55682">
              <w:t xml:space="preserve">ственные </w:t>
            </w:r>
          </w:p>
          <w:p w:rsidR="00D55682" w:rsidRPr="00D55682" w:rsidRDefault="00D55682" w:rsidP="00193A2F">
            <w:pPr>
              <w:snapToGrid w:val="0"/>
              <w:rPr>
                <w:lang w:val="uk-UA"/>
              </w:rPr>
            </w:pPr>
            <w:r w:rsidRPr="00D55682">
              <w:t>(РМГ)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</w:tcBorders>
          </w:tcPr>
          <w:p w:rsidR="00DD4E4A" w:rsidRPr="00D55682" w:rsidRDefault="00D55682" w:rsidP="007563FF">
            <w:pPr>
              <w:autoSpaceDE w:val="0"/>
              <w:autoSpaceDN w:val="0"/>
              <w:adjustRightInd w:val="0"/>
              <w:ind w:left="15"/>
              <w:rPr>
                <w:lang w:val="uk-UA"/>
              </w:rPr>
            </w:pPr>
            <w:r w:rsidRPr="00D55682">
              <w:rPr>
                <w:lang w:val="uk-UA"/>
              </w:rPr>
              <w:t>2.1</w:t>
            </w:r>
            <w:r w:rsidRPr="00D55682">
              <w:t xml:space="preserve"> </w:t>
            </w:r>
            <w:r w:rsidRPr="00D55682">
              <w:rPr>
                <w:caps/>
                <w:spacing w:val="40"/>
                <w:kern w:val="28"/>
              </w:rPr>
              <w:t>РМГ «</w:t>
            </w:r>
            <w:r w:rsidR="007563FF" w:rsidRPr="00D55682">
              <w:t xml:space="preserve">ГСИ. </w:t>
            </w:r>
            <w:r w:rsidRPr="00D55682">
              <w:t>Установки</w:t>
            </w:r>
            <w:r w:rsidRPr="00D55682">
              <w:rPr>
                <w:spacing w:val="40"/>
                <w:kern w:val="28"/>
              </w:rPr>
              <w:t xml:space="preserve"> </w:t>
            </w:r>
            <w:r w:rsidRPr="00D55682">
              <w:t>р</w:t>
            </w:r>
            <w:r w:rsidRPr="00D55682">
              <w:t>а</w:t>
            </w:r>
            <w:r w:rsidRPr="00D55682">
              <w:t>диационно</w:t>
            </w:r>
            <w:r w:rsidRPr="00D55682">
              <w:rPr>
                <w:spacing w:val="40"/>
                <w:kern w:val="28"/>
              </w:rPr>
              <w:t>-</w:t>
            </w:r>
            <w:r w:rsidRPr="00D55682">
              <w:t>технологические с</w:t>
            </w:r>
            <w:r w:rsidRPr="00D55682">
              <w:rPr>
                <w:spacing w:val="20"/>
                <w:kern w:val="28"/>
              </w:rPr>
              <w:t xml:space="preserve"> </w:t>
            </w:r>
            <w:proofErr w:type="spellStart"/>
            <w:r w:rsidRPr="00D55682">
              <w:t>радионуклидными</w:t>
            </w:r>
            <w:proofErr w:type="spellEnd"/>
            <w:r w:rsidRPr="00D55682">
              <w:rPr>
                <w:spacing w:val="20"/>
                <w:kern w:val="28"/>
              </w:rPr>
              <w:t xml:space="preserve"> источник</w:t>
            </w:r>
            <w:r w:rsidRPr="00D55682">
              <w:rPr>
                <w:spacing w:val="20"/>
                <w:kern w:val="28"/>
              </w:rPr>
              <w:t>а</w:t>
            </w:r>
            <w:r w:rsidRPr="00D55682">
              <w:rPr>
                <w:spacing w:val="20"/>
                <w:kern w:val="28"/>
              </w:rPr>
              <w:t xml:space="preserve">ми </w:t>
            </w:r>
            <w:r w:rsidRPr="00D55682">
              <w:t>излучения для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стерилизации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изделий медицинского</w:t>
            </w:r>
            <w:r w:rsidRPr="00D55682">
              <w:rPr>
                <w:spacing w:val="120"/>
                <w:kern w:val="28"/>
              </w:rPr>
              <w:t xml:space="preserve"> </w:t>
            </w:r>
            <w:r w:rsidRPr="00D55682">
              <w:t>назнач</w:t>
            </w:r>
            <w:r w:rsidRPr="00D55682">
              <w:t>е</w:t>
            </w:r>
            <w:r w:rsidRPr="00D55682">
              <w:t xml:space="preserve">ния. </w:t>
            </w:r>
            <w:r w:rsidRPr="00D55682">
              <w:rPr>
                <w:caps/>
              </w:rPr>
              <w:t>М</w:t>
            </w:r>
            <w:r w:rsidRPr="00D55682">
              <w:t>етодика</w:t>
            </w:r>
            <w:r w:rsidRPr="00D55682">
              <w:rPr>
                <w:caps/>
                <w:spacing w:val="20"/>
                <w:kern w:val="28"/>
              </w:rPr>
              <w:t xml:space="preserve"> </w:t>
            </w:r>
            <w:r w:rsidRPr="00D55682">
              <w:t xml:space="preserve">аттестации» </w:t>
            </w:r>
            <w:r w:rsidR="0016096B">
              <w:t>Ра</w:t>
            </w:r>
            <w:r w:rsidR="0016096B">
              <w:t>з</w:t>
            </w:r>
            <w:r w:rsidR="0016096B">
              <w:t xml:space="preserve">работка </w:t>
            </w:r>
            <w:r w:rsidR="004D2945">
              <w:t>РМГ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</w:tcBorders>
          </w:tcPr>
          <w:p w:rsidR="0016096B" w:rsidRPr="00D55682" w:rsidRDefault="00936520" w:rsidP="007F0920">
            <w:pPr>
              <w:snapToGrid w:val="0"/>
              <w:jc w:val="center"/>
              <w:rPr>
                <w:lang w:val="uk-UA"/>
              </w:rPr>
            </w:pPr>
            <w:r>
              <w:rPr>
                <w:bCs/>
                <w:iCs/>
                <w:color w:val="000000"/>
              </w:rPr>
              <w:t>Составлена сво</w:t>
            </w:r>
            <w:r>
              <w:rPr>
                <w:bCs/>
                <w:iCs/>
                <w:color w:val="000000"/>
              </w:rPr>
              <w:t>д</w:t>
            </w:r>
            <w:r>
              <w:rPr>
                <w:bCs/>
                <w:iCs/>
                <w:color w:val="000000"/>
              </w:rPr>
              <w:t>ка отзывов и п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яснительная з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писка к оконч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тельной редакции проекта ГОСТ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55682">
                <w:t>201</w:t>
              </w:r>
              <w:r w:rsidR="0016096B">
                <w:t>5</w:t>
              </w:r>
              <w:r w:rsidRPr="00D55682">
                <w:t xml:space="preserve">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920" w:rsidRPr="00DD4E4A" w:rsidRDefault="007F0920" w:rsidP="007F0920">
            <w:pPr>
              <w:snapToGrid w:val="0"/>
              <w:jc w:val="center"/>
              <w:rPr>
                <w:bCs/>
                <w:color w:val="000000"/>
              </w:rPr>
            </w:pPr>
            <w:r w:rsidRPr="00DD4E4A">
              <w:rPr>
                <w:bCs/>
                <w:color w:val="000000"/>
              </w:rPr>
              <w:t xml:space="preserve">Шифр задания ПНС </w:t>
            </w:r>
          </w:p>
          <w:p w:rsidR="00D55682" w:rsidRPr="00DD4E4A" w:rsidRDefault="007F0920" w:rsidP="007F0920">
            <w:pPr>
              <w:snapToGrid w:val="0"/>
              <w:jc w:val="center"/>
              <w:rPr>
                <w:color w:val="000000"/>
              </w:rPr>
            </w:pPr>
            <w:r w:rsidRPr="00DD4E4A">
              <w:rPr>
                <w:color w:val="000000"/>
              </w:rPr>
              <w:t>3.17.206-2.040.14</w:t>
            </w:r>
          </w:p>
          <w:p w:rsidR="00DD4E4A" w:rsidRPr="00DD4E4A" w:rsidRDefault="00DD4E4A" w:rsidP="007F0920">
            <w:pPr>
              <w:snapToGrid w:val="0"/>
              <w:jc w:val="center"/>
            </w:pPr>
            <w:r w:rsidRPr="00DD4E4A">
              <w:rPr>
                <w:color w:val="000000"/>
              </w:rPr>
              <w:t>Изменено название</w:t>
            </w:r>
          </w:p>
        </w:tc>
      </w:tr>
      <w:tr w:rsidR="00D55682" w:rsidRPr="00D55682" w:rsidTr="00936520">
        <w:trPr>
          <w:trHeight w:val="1378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</w:tcBorders>
          </w:tcPr>
          <w:p w:rsidR="00DD4E4A" w:rsidRPr="00D55682" w:rsidRDefault="00D55682" w:rsidP="004D2945">
            <w:pPr>
              <w:autoSpaceDE w:val="0"/>
              <w:autoSpaceDN w:val="0"/>
              <w:adjustRightInd w:val="0"/>
              <w:ind w:left="15"/>
            </w:pPr>
            <w:r w:rsidRPr="00D55682">
              <w:rPr>
                <w:lang w:val="uk-UA"/>
              </w:rPr>
              <w:t>2</w:t>
            </w:r>
            <w:r w:rsidRPr="00D55682">
              <w:t xml:space="preserve">.2 РМГ «ГСИ. </w:t>
            </w:r>
            <w:r w:rsidRPr="00D55682">
              <w:rPr>
                <w:caps/>
              </w:rPr>
              <w:t>У</w:t>
            </w:r>
            <w:r w:rsidRPr="00D55682">
              <w:t>становки</w:t>
            </w:r>
            <w:r w:rsidRPr="00D55682">
              <w:rPr>
                <w:b/>
                <w:spacing w:val="40"/>
                <w:kern w:val="28"/>
              </w:rPr>
              <w:t xml:space="preserve"> </w:t>
            </w:r>
            <w:r w:rsidRPr="00D55682">
              <w:t>рад</w:t>
            </w:r>
            <w:r w:rsidRPr="00D55682">
              <w:t>и</w:t>
            </w:r>
            <w:r w:rsidRPr="00D55682">
              <w:t>ационно</w:t>
            </w:r>
            <w:r w:rsidRPr="00D55682">
              <w:rPr>
                <w:b/>
                <w:spacing w:val="40"/>
                <w:kern w:val="28"/>
              </w:rPr>
              <w:t>-</w:t>
            </w:r>
            <w:r w:rsidRPr="00D55682">
              <w:t>технологические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rPr>
                <w:spacing w:val="140"/>
                <w:kern w:val="28"/>
              </w:rPr>
              <w:t>с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t>ускорителями</w:t>
            </w:r>
            <w:r w:rsidRPr="00D55682">
              <w:rPr>
                <w:b/>
                <w:caps/>
                <w:spacing w:val="140"/>
                <w:kern w:val="28"/>
              </w:rPr>
              <w:t xml:space="preserve"> </w:t>
            </w:r>
            <w:r w:rsidRPr="00D55682">
              <w:t>электронов для</w:t>
            </w:r>
            <w:r w:rsidRPr="00D55682">
              <w:rPr>
                <w:b/>
                <w:spacing w:val="140"/>
                <w:kern w:val="28"/>
              </w:rPr>
              <w:t xml:space="preserve"> </w:t>
            </w:r>
            <w:r w:rsidRPr="00D55682">
              <w:t>стерилизации</w:t>
            </w:r>
            <w:r w:rsidRPr="00D55682">
              <w:rPr>
                <w:spacing w:val="140"/>
                <w:kern w:val="28"/>
              </w:rPr>
              <w:t xml:space="preserve"> </w:t>
            </w:r>
            <w:r w:rsidRPr="00D55682">
              <w:t>изделий медици</w:t>
            </w:r>
            <w:r w:rsidRPr="00D55682">
              <w:t>н</w:t>
            </w:r>
            <w:r w:rsidRPr="00D55682">
              <w:t>ского</w:t>
            </w:r>
            <w:r w:rsidRPr="00D55682">
              <w:rPr>
                <w:spacing w:val="120"/>
                <w:kern w:val="28"/>
              </w:rPr>
              <w:t xml:space="preserve"> </w:t>
            </w:r>
            <w:r w:rsidRPr="00D55682">
              <w:t xml:space="preserve">назначения. </w:t>
            </w:r>
            <w:r w:rsidRPr="00D55682">
              <w:rPr>
                <w:caps/>
              </w:rPr>
              <w:t>М</w:t>
            </w:r>
            <w:r w:rsidRPr="00D55682">
              <w:t>етодика</w:t>
            </w:r>
            <w:r w:rsidRPr="00D55682">
              <w:rPr>
                <w:caps/>
                <w:spacing w:val="20"/>
                <w:kern w:val="28"/>
              </w:rPr>
              <w:t xml:space="preserve"> </w:t>
            </w:r>
            <w:r w:rsidRPr="00D55682">
              <w:t>а</w:t>
            </w:r>
            <w:r w:rsidRPr="00D55682">
              <w:t>т</w:t>
            </w:r>
            <w:r w:rsidRPr="00D55682">
              <w:t xml:space="preserve">тестации» </w:t>
            </w:r>
            <w:r w:rsidR="0016096B">
              <w:t xml:space="preserve">Разработка </w:t>
            </w:r>
            <w:r w:rsidR="004D2945">
              <w:t>РМГ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936520" w:rsidP="007F0920">
            <w:pPr>
              <w:snapToGrid w:val="0"/>
              <w:jc w:val="center"/>
              <w:rPr>
                <w:lang w:val="uk-UA"/>
              </w:rPr>
            </w:pPr>
            <w:r>
              <w:rPr>
                <w:bCs/>
                <w:iCs/>
                <w:color w:val="000000"/>
              </w:rPr>
              <w:t>Составлена сво</w:t>
            </w:r>
            <w:r>
              <w:rPr>
                <w:bCs/>
                <w:iCs/>
                <w:color w:val="000000"/>
              </w:rPr>
              <w:t>д</w:t>
            </w:r>
            <w:r>
              <w:rPr>
                <w:bCs/>
                <w:iCs/>
                <w:color w:val="000000"/>
              </w:rPr>
              <w:t>ка отзывов и п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яснительная з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писка к оконч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тельной редакции проекта ГОСТ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55682">
                <w:t>201</w:t>
              </w:r>
              <w:r w:rsidR="0016096B">
                <w:t>5</w:t>
              </w:r>
              <w:r w:rsidRPr="00D55682">
                <w:t xml:space="preserve">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920" w:rsidRPr="00DD4E4A" w:rsidRDefault="007F0920" w:rsidP="007F0920">
            <w:pPr>
              <w:snapToGrid w:val="0"/>
              <w:jc w:val="center"/>
              <w:rPr>
                <w:bCs/>
                <w:color w:val="000000"/>
              </w:rPr>
            </w:pPr>
            <w:r w:rsidRPr="00DD4E4A">
              <w:rPr>
                <w:bCs/>
                <w:color w:val="000000"/>
              </w:rPr>
              <w:t xml:space="preserve">Шифр задания ПНС </w:t>
            </w:r>
          </w:p>
          <w:p w:rsidR="00D55682" w:rsidRPr="00DD4E4A" w:rsidRDefault="007F0920" w:rsidP="007F0920">
            <w:pPr>
              <w:snapToGrid w:val="0"/>
              <w:jc w:val="center"/>
              <w:rPr>
                <w:color w:val="000000"/>
              </w:rPr>
            </w:pPr>
            <w:r w:rsidRPr="00DD4E4A">
              <w:rPr>
                <w:color w:val="000000"/>
              </w:rPr>
              <w:t>3.17.206-2.039.14</w:t>
            </w:r>
          </w:p>
          <w:p w:rsidR="00DD4E4A" w:rsidRPr="00DD4E4A" w:rsidRDefault="00DD4E4A" w:rsidP="007F0920">
            <w:pPr>
              <w:snapToGrid w:val="0"/>
              <w:jc w:val="center"/>
            </w:pPr>
            <w:r w:rsidRPr="00DD4E4A">
              <w:rPr>
                <w:color w:val="000000"/>
              </w:rPr>
              <w:t>Изменено название</w:t>
            </w:r>
          </w:p>
        </w:tc>
      </w:tr>
      <w:tr w:rsidR="00D55682" w:rsidRPr="00D55682" w:rsidTr="00936520">
        <w:trPr>
          <w:trHeight w:val="1838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</w:tcBorders>
          </w:tcPr>
          <w:p w:rsidR="00BB2BEB" w:rsidRPr="00D55682" w:rsidRDefault="00D55682" w:rsidP="004D2945">
            <w:pPr>
              <w:autoSpaceDE w:val="0"/>
              <w:autoSpaceDN w:val="0"/>
              <w:adjustRightInd w:val="0"/>
              <w:ind w:left="15"/>
              <w:rPr>
                <w:lang w:val="uk-UA"/>
              </w:rPr>
            </w:pPr>
            <w:r w:rsidRPr="00D55682">
              <w:t>2.3. РМГ «ГСИ.</w:t>
            </w:r>
            <w:r w:rsidRPr="00D55682">
              <w:rPr>
                <w:rFonts w:ascii="Arial" w:hAnsi="Arial" w:cs="Arial"/>
                <w:spacing w:val="20"/>
                <w:kern w:val="28"/>
              </w:rPr>
              <w:t xml:space="preserve"> </w:t>
            </w:r>
            <w:proofErr w:type="gramStart"/>
            <w:r w:rsidRPr="00D55682">
              <w:t>Поглощенные дозы фотонного и электронного излучений при установлении ст</w:t>
            </w:r>
            <w:r w:rsidRPr="00D55682">
              <w:t>е</w:t>
            </w:r>
            <w:r w:rsidRPr="00D55682">
              <w:t>рилизующей и максимально-допускаемой дозы для изделий медицинского назначения, по</w:t>
            </w:r>
            <w:r w:rsidRPr="00D55682">
              <w:t>д</w:t>
            </w:r>
            <w:r w:rsidRPr="00D55682">
              <w:t>вергаемых радиационной стер</w:t>
            </w:r>
            <w:r w:rsidRPr="00D55682">
              <w:t>и</w:t>
            </w:r>
            <w:r w:rsidRPr="00D55682">
              <w:t>лизации.</w:t>
            </w:r>
            <w:proofErr w:type="gramEnd"/>
            <w:r w:rsidRPr="00D55682">
              <w:t xml:space="preserve"> Методика выполнения измерений» </w:t>
            </w:r>
            <w:r w:rsidR="0016096B">
              <w:t>Разработка Р</w:t>
            </w:r>
            <w:r w:rsidR="004D2945">
              <w:t>МГ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936520" w:rsidP="007F0920">
            <w:pPr>
              <w:snapToGrid w:val="0"/>
              <w:jc w:val="center"/>
              <w:rPr>
                <w:lang w:val="uk-UA"/>
              </w:rPr>
            </w:pPr>
            <w:r>
              <w:rPr>
                <w:bCs/>
                <w:iCs/>
                <w:color w:val="000000"/>
              </w:rPr>
              <w:t>Составлена сво</w:t>
            </w:r>
            <w:r>
              <w:rPr>
                <w:bCs/>
                <w:iCs/>
                <w:color w:val="000000"/>
              </w:rPr>
              <w:t>д</w:t>
            </w:r>
            <w:r>
              <w:rPr>
                <w:bCs/>
                <w:iCs/>
                <w:color w:val="000000"/>
              </w:rPr>
              <w:t>ка отзывов и п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яснительная з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писка к оконч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тельной редакции проекта ГОСТ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55682">
                <w:t>201</w:t>
              </w:r>
              <w:r w:rsidR="0016096B">
                <w:t>5</w:t>
              </w:r>
              <w:r w:rsidRPr="00D55682">
                <w:t xml:space="preserve">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920" w:rsidRPr="00DD4E4A" w:rsidRDefault="007F0920" w:rsidP="007F0920">
            <w:pPr>
              <w:snapToGrid w:val="0"/>
              <w:jc w:val="center"/>
              <w:rPr>
                <w:bCs/>
                <w:color w:val="000000"/>
              </w:rPr>
            </w:pPr>
            <w:r w:rsidRPr="00DD4E4A">
              <w:rPr>
                <w:bCs/>
                <w:color w:val="000000"/>
              </w:rPr>
              <w:t xml:space="preserve">Шифр задания ПНС </w:t>
            </w:r>
          </w:p>
          <w:p w:rsidR="00D55682" w:rsidRPr="00DD4E4A" w:rsidRDefault="007F0920" w:rsidP="007F0920">
            <w:pPr>
              <w:snapToGrid w:val="0"/>
              <w:jc w:val="center"/>
              <w:rPr>
                <w:color w:val="000000"/>
              </w:rPr>
            </w:pPr>
            <w:r w:rsidRPr="00DD4E4A">
              <w:rPr>
                <w:color w:val="000000"/>
              </w:rPr>
              <w:t>3.17.206-2.038.14</w:t>
            </w:r>
          </w:p>
          <w:p w:rsidR="00DD4E4A" w:rsidRPr="00DD4E4A" w:rsidRDefault="00DD4E4A" w:rsidP="007F0920">
            <w:pPr>
              <w:snapToGrid w:val="0"/>
              <w:jc w:val="center"/>
            </w:pPr>
            <w:r w:rsidRPr="00DD4E4A">
              <w:rPr>
                <w:color w:val="000000"/>
              </w:rPr>
              <w:t>Изменено название</w:t>
            </w:r>
          </w:p>
        </w:tc>
      </w:tr>
      <w:tr w:rsidR="00D55682" w:rsidRPr="00D55682" w:rsidTr="004D2945">
        <w:trPr>
          <w:trHeight w:val="568"/>
        </w:trPr>
        <w:tc>
          <w:tcPr>
            <w:tcW w:w="1247" w:type="dxa"/>
            <w:vMerge/>
            <w:tcBorders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</w:tcBorders>
          </w:tcPr>
          <w:p w:rsidR="00BB2BEB" w:rsidRPr="00D55682" w:rsidRDefault="00D55682" w:rsidP="004D2945">
            <w:r w:rsidRPr="00D55682">
              <w:t>2.4. РМГ «ГСИ. Метрологическое обеспечение измерений погл</w:t>
            </w:r>
            <w:r w:rsidRPr="00D55682">
              <w:t>о</w:t>
            </w:r>
            <w:r w:rsidRPr="00D55682">
              <w:t>щенной дозы ионизирующего и</w:t>
            </w:r>
            <w:r w:rsidRPr="00D55682">
              <w:t>з</w:t>
            </w:r>
            <w:r w:rsidRPr="00D55682">
              <w:t>лучения при испытаниях и рад</w:t>
            </w:r>
            <w:r w:rsidRPr="00D55682">
              <w:t>и</w:t>
            </w:r>
            <w:r w:rsidRPr="00D55682">
              <w:t>ационной стерилизации изделий медицинского назначения. О</w:t>
            </w:r>
            <w:r w:rsidRPr="00D55682">
              <w:t>б</w:t>
            </w:r>
            <w:r w:rsidRPr="00D55682">
              <w:t xml:space="preserve">щие требования» </w:t>
            </w:r>
            <w:r w:rsidR="0016096B">
              <w:t>Разработка Р</w:t>
            </w:r>
            <w:r w:rsidR="004D2945">
              <w:t>МГ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936520" w:rsidP="007F0920">
            <w:pPr>
              <w:snapToGrid w:val="0"/>
              <w:jc w:val="center"/>
              <w:rPr>
                <w:lang w:val="uk-UA"/>
              </w:rPr>
            </w:pPr>
            <w:r>
              <w:rPr>
                <w:bCs/>
                <w:iCs/>
                <w:color w:val="000000"/>
              </w:rPr>
              <w:t>Составлена сво</w:t>
            </w:r>
            <w:r>
              <w:rPr>
                <w:bCs/>
                <w:iCs/>
                <w:color w:val="000000"/>
              </w:rPr>
              <w:t>д</w:t>
            </w:r>
            <w:r>
              <w:rPr>
                <w:bCs/>
                <w:iCs/>
                <w:color w:val="000000"/>
              </w:rPr>
              <w:t>ка отзывов и п</w:t>
            </w:r>
            <w:r>
              <w:rPr>
                <w:bCs/>
                <w:iCs/>
                <w:color w:val="000000"/>
              </w:rPr>
              <w:t>о</w:t>
            </w:r>
            <w:r>
              <w:rPr>
                <w:bCs/>
                <w:iCs/>
                <w:color w:val="000000"/>
              </w:rPr>
              <w:t>яснительная з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писка к оконч</w:t>
            </w:r>
            <w:r>
              <w:rPr>
                <w:bCs/>
                <w:iCs/>
                <w:color w:val="000000"/>
              </w:rPr>
              <w:t>а</w:t>
            </w:r>
            <w:r>
              <w:rPr>
                <w:bCs/>
                <w:iCs/>
                <w:color w:val="000000"/>
              </w:rPr>
              <w:t>тельной редакции проекта ГОСТ</w:t>
            </w:r>
            <w:r w:rsidR="00892621">
              <w:rPr>
                <w:bCs/>
                <w:iCs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55682">
                <w:t>201</w:t>
              </w:r>
              <w:r w:rsidR="0016096B">
                <w:t>5</w:t>
              </w:r>
              <w:r w:rsidRPr="00D55682">
                <w:t xml:space="preserve">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920" w:rsidRPr="00DD4E4A" w:rsidRDefault="007F0920" w:rsidP="007F0920">
            <w:pPr>
              <w:autoSpaceDE w:val="0"/>
              <w:autoSpaceDN w:val="0"/>
              <w:adjustRightInd w:val="0"/>
              <w:ind w:left="15"/>
              <w:jc w:val="center"/>
              <w:rPr>
                <w:bCs/>
                <w:color w:val="000000"/>
              </w:rPr>
            </w:pPr>
            <w:r w:rsidRPr="00DD4E4A">
              <w:rPr>
                <w:bCs/>
                <w:color w:val="000000"/>
              </w:rPr>
              <w:t xml:space="preserve">Шифр задания ПНС </w:t>
            </w:r>
          </w:p>
          <w:p w:rsidR="005719C1" w:rsidRDefault="007F0920" w:rsidP="007F0920">
            <w:pPr>
              <w:autoSpaceDE w:val="0"/>
              <w:autoSpaceDN w:val="0"/>
              <w:adjustRightInd w:val="0"/>
              <w:ind w:left="15"/>
              <w:jc w:val="center"/>
              <w:rPr>
                <w:color w:val="000000"/>
              </w:rPr>
            </w:pPr>
            <w:r w:rsidRPr="00DD4E4A">
              <w:rPr>
                <w:color w:val="000000"/>
              </w:rPr>
              <w:t>3.17.206-2.037.14</w:t>
            </w:r>
            <w:r w:rsidR="00DD4E4A" w:rsidRPr="00DD4E4A">
              <w:rPr>
                <w:color w:val="000000"/>
              </w:rPr>
              <w:t xml:space="preserve"> </w:t>
            </w:r>
          </w:p>
          <w:p w:rsidR="00D55682" w:rsidRPr="00DD4E4A" w:rsidRDefault="00DD4E4A" w:rsidP="007F0920">
            <w:pPr>
              <w:autoSpaceDE w:val="0"/>
              <w:autoSpaceDN w:val="0"/>
              <w:adjustRightInd w:val="0"/>
              <w:ind w:left="15"/>
              <w:jc w:val="center"/>
            </w:pPr>
            <w:r w:rsidRPr="00DD4E4A">
              <w:rPr>
                <w:color w:val="000000"/>
              </w:rPr>
              <w:t>Изменено название</w:t>
            </w:r>
          </w:p>
        </w:tc>
      </w:tr>
      <w:tr w:rsidR="00D55682" w:rsidRPr="00D55682" w:rsidTr="00936520"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  <w:r w:rsidRPr="00D55682">
              <w:rPr>
                <w:lang w:val="uk-UA"/>
              </w:rPr>
              <w:lastRenderedPageBreak/>
              <w:t>3</w:t>
            </w:r>
            <w:r w:rsidRPr="00D55682">
              <w:t>. Ме</w:t>
            </w:r>
            <w:r w:rsidRPr="00D55682">
              <w:t>ж</w:t>
            </w:r>
            <w:r w:rsidRPr="00D55682">
              <w:t>госуда</w:t>
            </w:r>
            <w:r w:rsidRPr="00D55682">
              <w:t>р</w:t>
            </w:r>
            <w:r w:rsidRPr="00D55682">
              <w:t>ственные стандар</w:t>
            </w:r>
            <w:r w:rsidRPr="00D55682">
              <w:t>т</w:t>
            </w:r>
            <w:r w:rsidRPr="00D55682">
              <w:t>ные о</w:t>
            </w:r>
            <w:r w:rsidRPr="00D55682">
              <w:t>б</w:t>
            </w:r>
            <w:r w:rsidRPr="00D55682">
              <w:t>разцы с</w:t>
            </w:r>
            <w:r w:rsidRPr="00D55682">
              <w:t>о</w:t>
            </w:r>
            <w:r w:rsidRPr="00D55682">
              <w:t>става и свойств веществ и матери</w:t>
            </w:r>
            <w:r w:rsidRPr="00D55682">
              <w:t>а</w:t>
            </w:r>
            <w:r w:rsidRPr="00D55682">
              <w:t>лов (МСО)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643030">
            <w:pPr>
              <w:pStyle w:val="a3"/>
            </w:pPr>
            <w:r w:rsidRPr="00D55682">
              <w:rPr>
                <w:szCs w:val="24"/>
              </w:rPr>
              <w:t>3.1 Государственный стандар</w:t>
            </w:r>
            <w:r w:rsidRPr="00D55682">
              <w:rPr>
                <w:szCs w:val="24"/>
              </w:rPr>
              <w:t>т</w:t>
            </w:r>
            <w:r w:rsidRPr="00D55682">
              <w:rPr>
                <w:szCs w:val="24"/>
              </w:rPr>
              <w:t>ный образец поглощенной дозы фотонного и электронного изл</w:t>
            </w:r>
            <w:r w:rsidRPr="00D55682">
              <w:rPr>
                <w:szCs w:val="24"/>
              </w:rPr>
              <w:t>у</w:t>
            </w:r>
            <w:r w:rsidRPr="00D55682">
              <w:rPr>
                <w:szCs w:val="24"/>
              </w:rPr>
              <w:t>чений (сополимер с феназиновым красителем)</w:t>
            </w:r>
            <w:r w:rsidR="00643030">
              <w:rPr>
                <w:szCs w:val="24"/>
              </w:rPr>
              <w:t xml:space="preserve"> </w:t>
            </w:r>
            <w:r w:rsidRPr="00D55682">
              <w:rPr>
                <w:szCs w:val="24"/>
              </w:rPr>
              <w:t>«СО П</w:t>
            </w:r>
            <w:proofErr w:type="gramStart"/>
            <w:r w:rsidRPr="00D55682">
              <w:rPr>
                <w:szCs w:val="24"/>
              </w:rPr>
              <w:t>Д(</w:t>
            </w:r>
            <w:proofErr w:type="gramEnd"/>
            <w:r w:rsidRPr="00D55682">
              <w:rPr>
                <w:szCs w:val="24"/>
              </w:rPr>
              <w:t>Ф)Р - 5/50»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643030" w:rsidP="007F0920">
            <w:pPr>
              <w:snapToGrid w:val="0"/>
              <w:jc w:val="center"/>
            </w:pPr>
            <w:proofErr w:type="gramStart"/>
            <w:r>
              <w:t>В</w:t>
            </w:r>
            <w:r w:rsidRPr="00D55682">
              <w:t xml:space="preserve">несен в </w:t>
            </w:r>
            <w:r w:rsidR="007F0920">
              <w:br/>
            </w:r>
            <w:r w:rsidRPr="00D55682">
              <w:t xml:space="preserve">Реестр МСО под </w:t>
            </w:r>
            <w:r w:rsidR="007F0920">
              <w:br/>
            </w:r>
            <w:r w:rsidRPr="00D55682">
              <w:t>№ 1735:2011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55682">
                <w:t>2011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</w:p>
        </w:tc>
      </w:tr>
      <w:tr w:rsidR="00D55682" w:rsidRPr="00D55682" w:rsidTr="00936520">
        <w:tc>
          <w:tcPr>
            <w:tcW w:w="12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193A2F">
            <w:pPr>
              <w:snapToGrid w:val="0"/>
              <w:rPr>
                <w:lang w:val="uk-UA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A23830">
            <w:r w:rsidRPr="00D55682">
              <w:t>3.2 Государственный стандар</w:t>
            </w:r>
            <w:r w:rsidRPr="00D55682">
              <w:t>т</w:t>
            </w:r>
            <w:r w:rsidRPr="00D55682">
              <w:t>ный образец поглощенной дозы фотонного и электронного изл</w:t>
            </w:r>
            <w:r w:rsidRPr="00D55682">
              <w:t>у</w:t>
            </w:r>
            <w:r w:rsidRPr="00D55682">
              <w:t xml:space="preserve">чений (сополимер с </w:t>
            </w:r>
            <w:bookmarkStart w:id="0" w:name="_GoBack"/>
            <w:bookmarkEnd w:id="0"/>
            <w:r w:rsidRPr="00D55682">
              <w:t>феназиновым красителем)</w:t>
            </w:r>
            <w:r w:rsidR="004C1760">
              <w:t xml:space="preserve"> </w:t>
            </w:r>
            <w:r w:rsidRPr="00D55682">
              <w:t>«СО П</w:t>
            </w:r>
            <w:proofErr w:type="gramStart"/>
            <w:r w:rsidRPr="00D55682">
              <w:t>Д(</w:t>
            </w:r>
            <w:proofErr w:type="gramEnd"/>
            <w:r w:rsidRPr="00D55682">
              <w:t>Ф)</w:t>
            </w:r>
            <w:r w:rsidR="00A23830">
              <w:t>Э</w:t>
            </w:r>
            <w:r w:rsidRPr="00D55682">
              <w:t xml:space="preserve"> - 5/50»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643030" w:rsidP="007F0920">
            <w:pPr>
              <w:snapToGrid w:val="0"/>
              <w:jc w:val="center"/>
            </w:pPr>
            <w:proofErr w:type="gramStart"/>
            <w:r>
              <w:t>В</w:t>
            </w:r>
            <w:r w:rsidRPr="00D55682">
              <w:t xml:space="preserve">несен в </w:t>
            </w:r>
            <w:r w:rsidR="007F0920">
              <w:br/>
            </w:r>
            <w:r w:rsidRPr="00D55682">
              <w:t xml:space="preserve">Реестр МСО под </w:t>
            </w:r>
            <w:r w:rsidR="007F0920">
              <w:br/>
            </w:r>
            <w:r w:rsidRPr="00D55682">
              <w:t>№ 1757:2012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5682" w:rsidRPr="00D55682" w:rsidRDefault="00D55682" w:rsidP="007F0920">
            <w:pPr>
              <w:snapToGrid w:val="0"/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D55682">
                <w:t>2012 г</w:t>
              </w:r>
            </w:smartTag>
            <w:r w:rsidRPr="00D55682">
              <w:t>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5682" w:rsidRPr="00D55682" w:rsidRDefault="00D55682" w:rsidP="00193A2F">
            <w:pPr>
              <w:snapToGrid w:val="0"/>
            </w:pPr>
          </w:p>
        </w:tc>
      </w:tr>
    </w:tbl>
    <w:p w:rsidR="00B21456" w:rsidRDefault="00B21456" w:rsidP="00B21456"/>
    <w:p w:rsidR="00C65085" w:rsidRDefault="00C65085" w:rsidP="00B21456"/>
    <w:sectPr w:rsidR="00C65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453" w:rsidRDefault="00EA0453" w:rsidP="008E1EA7">
      <w:r>
        <w:separator/>
      </w:r>
    </w:p>
  </w:endnote>
  <w:endnote w:type="continuationSeparator" w:id="0">
    <w:p w:rsidR="00EA0453" w:rsidRDefault="00EA0453" w:rsidP="008E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453" w:rsidRDefault="00EA0453" w:rsidP="008E1EA7">
      <w:r>
        <w:separator/>
      </w:r>
    </w:p>
  </w:footnote>
  <w:footnote w:type="continuationSeparator" w:id="0">
    <w:p w:rsidR="00EA0453" w:rsidRDefault="00EA0453" w:rsidP="008E1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36C41"/>
    <w:multiLevelType w:val="multilevel"/>
    <w:tmpl w:val="27FA0B7E"/>
    <w:lvl w:ilvl="0">
      <w:start w:val="1"/>
      <w:numFmt w:val="decimal"/>
      <w:lvlText w:val="%1"/>
      <w:legacy w:legacy="1" w:legacySpace="0" w:legacyIndent="240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517" w:hanging="360"/>
      </w:pPr>
    </w:lvl>
    <w:lvl w:ilvl="2" w:tentative="1">
      <w:start w:val="1"/>
      <w:numFmt w:val="lowerRoman"/>
      <w:lvlText w:val="%3."/>
      <w:lvlJc w:val="right"/>
      <w:pPr>
        <w:ind w:left="2237" w:hanging="180"/>
      </w:pPr>
    </w:lvl>
    <w:lvl w:ilvl="3" w:tentative="1">
      <w:start w:val="1"/>
      <w:numFmt w:val="decimal"/>
      <w:lvlText w:val="%4."/>
      <w:lvlJc w:val="left"/>
      <w:pPr>
        <w:ind w:left="2957" w:hanging="360"/>
      </w:pPr>
    </w:lvl>
    <w:lvl w:ilvl="4" w:tentative="1">
      <w:start w:val="1"/>
      <w:numFmt w:val="lowerLetter"/>
      <w:lvlText w:val="%5."/>
      <w:lvlJc w:val="left"/>
      <w:pPr>
        <w:ind w:left="3677" w:hanging="360"/>
      </w:pPr>
    </w:lvl>
    <w:lvl w:ilvl="5" w:tentative="1">
      <w:start w:val="1"/>
      <w:numFmt w:val="lowerRoman"/>
      <w:lvlText w:val="%6."/>
      <w:lvlJc w:val="right"/>
      <w:pPr>
        <w:ind w:left="4397" w:hanging="180"/>
      </w:pPr>
    </w:lvl>
    <w:lvl w:ilvl="6" w:tentative="1">
      <w:start w:val="1"/>
      <w:numFmt w:val="decimal"/>
      <w:lvlText w:val="%7."/>
      <w:lvlJc w:val="left"/>
      <w:pPr>
        <w:ind w:left="5117" w:hanging="360"/>
      </w:pPr>
    </w:lvl>
    <w:lvl w:ilvl="7" w:tentative="1">
      <w:start w:val="1"/>
      <w:numFmt w:val="lowerLetter"/>
      <w:lvlText w:val="%8."/>
      <w:lvlJc w:val="left"/>
      <w:pPr>
        <w:ind w:left="5837" w:hanging="360"/>
      </w:pPr>
    </w:lvl>
    <w:lvl w:ilvl="8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E09"/>
    <w:rsid w:val="0005709E"/>
    <w:rsid w:val="000A6F6D"/>
    <w:rsid w:val="0012560D"/>
    <w:rsid w:val="0016096B"/>
    <w:rsid w:val="001869CB"/>
    <w:rsid w:val="00193A2F"/>
    <w:rsid w:val="00252E03"/>
    <w:rsid w:val="00321C43"/>
    <w:rsid w:val="00367734"/>
    <w:rsid w:val="003B3C5F"/>
    <w:rsid w:val="00444453"/>
    <w:rsid w:val="0048559B"/>
    <w:rsid w:val="004C1760"/>
    <w:rsid w:val="004D2945"/>
    <w:rsid w:val="005179DE"/>
    <w:rsid w:val="00526597"/>
    <w:rsid w:val="005719C1"/>
    <w:rsid w:val="006026C2"/>
    <w:rsid w:val="00643030"/>
    <w:rsid w:val="006561C4"/>
    <w:rsid w:val="0067596A"/>
    <w:rsid w:val="006A1490"/>
    <w:rsid w:val="006E7D6C"/>
    <w:rsid w:val="007563FF"/>
    <w:rsid w:val="007F0920"/>
    <w:rsid w:val="00892621"/>
    <w:rsid w:val="008A4E09"/>
    <w:rsid w:val="008B7BBE"/>
    <w:rsid w:val="008D5C5E"/>
    <w:rsid w:val="008E1EA7"/>
    <w:rsid w:val="009017F6"/>
    <w:rsid w:val="00936520"/>
    <w:rsid w:val="00944993"/>
    <w:rsid w:val="0096592B"/>
    <w:rsid w:val="00995A95"/>
    <w:rsid w:val="00A05FB1"/>
    <w:rsid w:val="00A23830"/>
    <w:rsid w:val="00AE3FE6"/>
    <w:rsid w:val="00B03A03"/>
    <w:rsid w:val="00B21456"/>
    <w:rsid w:val="00B7507E"/>
    <w:rsid w:val="00BA194E"/>
    <w:rsid w:val="00BA3883"/>
    <w:rsid w:val="00BB2BEB"/>
    <w:rsid w:val="00C050EA"/>
    <w:rsid w:val="00C22C8F"/>
    <w:rsid w:val="00C35A1E"/>
    <w:rsid w:val="00C65085"/>
    <w:rsid w:val="00D02716"/>
    <w:rsid w:val="00D41586"/>
    <w:rsid w:val="00D55682"/>
    <w:rsid w:val="00D81C10"/>
    <w:rsid w:val="00DA106D"/>
    <w:rsid w:val="00DD4E4A"/>
    <w:rsid w:val="00E418E7"/>
    <w:rsid w:val="00E80F36"/>
    <w:rsid w:val="00EA0453"/>
    <w:rsid w:val="00F9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0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93A2F"/>
    <w:pPr>
      <w:keepNext/>
      <w:keepLines/>
      <w:suppressAutoHyphens/>
      <w:spacing w:before="240" w:after="240"/>
      <w:jc w:val="center"/>
      <w:outlineLvl w:val="0"/>
    </w:pPr>
    <w:rPr>
      <w:caps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026C2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rsid w:val="006026C2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7507E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507E"/>
    <w:rPr>
      <w:sz w:val="24"/>
      <w:szCs w:val="24"/>
      <w:lang w:eastAsia="ar-SA"/>
    </w:rPr>
  </w:style>
  <w:style w:type="paragraph" w:styleId="2">
    <w:name w:val="Body Text Indent 2"/>
    <w:basedOn w:val="a"/>
    <w:link w:val="20"/>
    <w:rsid w:val="00B7507E"/>
    <w:pPr>
      <w:suppressAutoHyphens/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7507E"/>
    <w:rPr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rsid w:val="00C65085"/>
    <w:pPr>
      <w:widowControl w:val="0"/>
      <w:tabs>
        <w:tab w:val="center" w:pos="4153"/>
        <w:tab w:val="right" w:pos="8306"/>
      </w:tabs>
      <w:jc w:val="right"/>
    </w:pPr>
    <w:rPr>
      <w:snapToGrid w:val="0"/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C65085"/>
    <w:rPr>
      <w:snapToGrid w:val="0"/>
      <w:sz w:val="28"/>
      <w:lang w:val="x-none" w:eastAsia="x-none"/>
    </w:rPr>
  </w:style>
  <w:style w:type="paragraph" w:styleId="3">
    <w:name w:val="Body Text 3"/>
    <w:basedOn w:val="a"/>
    <w:link w:val="30"/>
    <w:uiPriority w:val="99"/>
    <w:rsid w:val="00C65085"/>
    <w:pPr>
      <w:tabs>
        <w:tab w:val="left" w:pos="9779"/>
      </w:tabs>
      <w:spacing w:line="360" w:lineRule="auto"/>
      <w:ind w:right="140" w:firstLine="720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3 Знак"/>
    <w:link w:val="3"/>
    <w:uiPriority w:val="99"/>
    <w:rsid w:val="00C65085"/>
    <w:rPr>
      <w:sz w:val="28"/>
    </w:rPr>
  </w:style>
  <w:style w:type="paragraph" w:styleId="a9">
    <w:name w:val="header"/>
    <w:basedOn w:val="a"/>
    <w:link w:val="aa"/>
    <w:uiPriority w:val="99"/>
    <w:rsid w:val="00C650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40" w:hanging="40"/>
      <w:jc w:val="both"/>
    </w:pPr>
    <w:rPr>
      <w:noProof/>
      <w:sz w:val="16"/>
      <w:szCs w:val="16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65085"/>
    <w:rPr>
      <w:noProof/>
      <w:sz w:val="16"/>
      <w:szCs w:val="16"/>
      <w:lang w:val="x-none" w:eastAsia="x-none"/>
    </w:rPr>
  </w:style>
  <w:style w:type="character" w:styleId="ab">
    <w:name w:val="page number"/>
    <w:rsid w:val="00C65085"/>
  </w:style>
  <w:style w:type="paragraph" w:styleId="ac">
    <w:name w:val="Balloon Text"/>
    <w:basedOn w:val="a"/>
    <w:link w:val="ad"/>
    <w:rsid w:val="00C6508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65085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09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93A2F"/>
    <w:pPr>
      <w:keepNext/>
      <w:keepLines/>
      <w:suppressAutoHyphens/>
      <w:spacing w:before="240" w:after="240"/>
      <w:jc w:val="center"/>
      <w:outlineLvl w:val="0"/>
    </w:pPr>
    <w:rPr>
      <w:caps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6026C2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rsid w:val="006026C2"/>
    <w:rPr>
      <w:sz w:val="24"/>
      <w:lang w:val="ru-RU" w:eastAsia="ru-RU" w:bidi="ar-SA"/>
    </w:rPr>
  </w:style>
  <w:style w:type="paragraph" w:styleId="a5">
    <w:name w:val="Body Text Indent"/>
    <w:basedOn w:val="a"/>
    <w:link w:val="a6"/>
    <w:rsid w:val="00B7507E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B7507E"/>
    <w:rPr>
      <w:sz w:val="24"/>
      <w:szCs w:val="24"/>
      <w:lang w:eastAsia="ar-SA"/>
    </w:rPr>
  </w:style>
  <w:style w:type="paragraph" w:styleId="2">
    <w:name w:val="Body Text Indent 2"/>
    <w:basedOn w:val="a"/>
    <w:link w:val="20"/>
    <w:rsid w:val="00B7507E"/>
    <w:pPr>
      <w:suppressAutoHyphens/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B7507E"/>
    <w:rPr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rsid w:val="00C65085"/>
    <w:pPr>
      <w:widowControl w:val="0"/>
      <w:tabs>
        <w:tab w:val="center" w:pos="4153"/>
        <w:tab w:val="right" w:pos="8306"/>
      </w:tabs>
      <w:jc w:val="right"/>
    </w:pPr>
    <w:rPr>
      <w:snapToGrid w:val="0"/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C65085"/>
    <w:rPr>
      <w:snapToGrid w:val="0"/>
      <w:sz w:val="28"/>
      <w:lang w:val="x-none" w:eastAsia="x-none"/>
    </w:rPr>
  </w:style>
  <w:style w:type="paragraph" w:styleId="3">
    <w:name w:val="Body Text 3"/>
    <w:basedOn w:val="a"/>
    <w:link w:val="30"/>
    <w:uiPriority w:val="99"/>
    <w:rsid w:val="00C65085"/>
    <w:pPr>
      <w:tabs>
        <w:tab w:val="left" w:pos="9779"/>
      </w:tabs>
      <w:spacing w:line="360" w:lineRule="auto"/>
      <w:ind w:right="140" w:firstLine="720"/>
      <w:jc w:val="both"/>
    </w:pPr>
    <w:rPr>
      <w:sz w:val="28"/>
      <w:szCs w:val="20"/>
      <w:lang w:eastAsia="ru-RU"/>
    </w:rPr>
  </w:style>
  <w:style w:type="character" w:customStyle="1" w:styleId="30">
    <w:name w:val="Основной текст 3 Знак"/>
    <w:link w:val="3"/>
    <w:uiPriority w:val="99"/>
    <w:rsid w:val="00C65085"/>
    <w:rPr>
      <w:sz w:val="28"/>
    </w:rPr>
  </w:style>
  <w:style w:type="paragraph" w:styleId="a9">
    <w:name w:val="header"/>
    <w:basedOn w:val="a"/>
    <w:link w:val="aa"/>
    <w:uiPriority w:val="99"/>
    <w:rsid w:val="00C650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40" w:hanging="40"/>
      <w:jc w:val="both"/>
    </w:pPr>
    <w:rPr>
      <w:noProof/>
      <w:sz w:val="16"/>
      <w:szCs w:val="16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C65085"/>
    <w:rPr>
      <w:noProof/>
      <w:sz w:val="16"/>
      <w:szCs w:val="16"/>
      <w:lang w:val="x-none" w:eastAsia="x-none"/>
    </w:rPr>
  </w:style>
  <w:style w:type="character" w:styleId="ab">
    <w:name w:val="page number"/>
    <w:rsid w:val="00C65085"/>
  </w:style>
  <w:style w:type="paragraph" w:styleId="ac">
    <w:name w:val="Balloon Text"/>
    <w:basedOn w:val="a"/>
    <w:link w:val="ad"/>
    <w:rsid w:val="00C6508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6508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 реализации</vt:lpstr>
    </vt:vector>
  </TitlesOfParts>
  <Company>Home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реализации</dc:title>
  <dc:creator>Admin</dc:creator>
  <cp:lastModifiedBy>xXx</cp:lastModifiedBy>
  <cp:revision>4</cp:revision>
  <cp:lastPrinted>2015-04-08T11:25:00Z</cp:lastPrinted>
  <dcterms:created xsi:type="dcterms:W3CDTF">2015-06-04T10:52:00Z</dcterms:created>
  <dcterms:modified xsi:type="dcterms:W3CDTF">2015-06-14T12:19:00Z</dcterms:modified>
</cp:coreProperties>
</file>